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 -->
  <w:body>
    <w:p w:rsidR="000F6FF9" w:rsidP="000C0C54">
      <w:pPr>
        <w:spacing w:line="480" w:lineRule="auto"/>
        <w:jc w:val="center"/>
        <w:rPr>
          <w:rFonts w:ascii="Times New Roman" w:hAnsi="Times New Roman" w:cs="Times New Roman"/>
          <w:sz w:val="24"/>
          <w:szCs w:val="24"/>
        </w:rPr>
      </w:pPr>
      <w:r w:rsidRPr="000C0C54">
        <w:rPr>
          <w:rFonts w:ascii="Times New Roman" w:hAnsi="Times New Roman" w:cs="Times New Roman"/>
          <w:sz w:val="24"/>
          <w:szCs w:val="24"/>
        </w:rPr>
        <w:t>Program Planning Model and Theory</w:t>
      </w:r>
    </w:p>
    <w:p w:rsidR="000C0C54" w:rsidP="000C0C54">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0C0C54" w:rsidP="000C0C54">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 Affiliation</w:t>
      </w:r>
    </w:p>
    <w:p w:rsidR="000C0C54" w:rsidP="000C0C54">
      <w:pPr>
        <w:spacing w:line="480" w:lineRule="auto"/>
        <w:jc w:val="center"/>
        <w:rPr>
          <w:rFonts w:ascii="Times New Roman" w:hAnsi="Times New Roman" w:cs="Times New Roman"/>
          <w:sz w:val="24"/>
          <w:szCs w:val="24"/>
        </w:rPr>
      </w:pPr>
    </w:p>
    <w:p w:rsidR="000C0C54" w:rsidP="000C0C54">
      <w:pPr>
        <w:spacing w:line="480" w:lineRule="auto"/>
        <w:jc w:val="center"/>
        <w:rPr>
          <w:rFonts w:ascii="Times New Roman" w:hAnsi="Times New Roman" w:cs="Times New Roman"/>
          <w:sz w:val="24"/>
          <w:szCs w:val="24"/>
        </w:rPr>
      </w:pPr>
      <w:r>
        <w:rPr>
          <w:rFonts w:ascii="Times New Roman" w:hAnsi="Times New Roman" w:cs="Times New Roman"/>
          <w:sz w:val="24"/>
          <w:szCs w:val="24"/>
        </w:rPr>
        <w:t>Author’s Note</w:t>
      </w:r>
    </w:p>
    <w:p w:rsidR="000C0C54" w:rsidP="000C0C54">
      <w:pPr>
        <w:spacing w:line="480" w:lineRule="auto"/>
        <w:jc w:val="center"/>
        <w:rPr>
          <w:rFonts w:ascii="Times New Roman" w:hAnsi="Times New Roman" w:cs="Times New Roman"/>
          <w:sz w:val="24"/>
          <w:szCs w:val="24"/>
        </w:rPr>
      </w:pPr>
    </w:p>
    <w:p w:rsidR="000C0C54" w:rsidP="000C0C54">
      <w:pPr>
        <w:spacing w:line="480" w:lineRule="auto"/>
        <w:jc w:val="center"/>
        <w:rPr>
          <w:rFonts w:ascii="Times New Roman" w:hAnsi="Times New Roman" w:cs="Times New Roman"/>
          <w:sz w:val="24"/>
          <w:szCs w:val="24"/>
        </w:rPr>
      </w:pPr>
      <w:r>
        <w:rPr>
          <w:rFonts w:ascii="Times New Roman" w:hAnsi="Times New Roman" w:cs="Times New Roman"/>
          <w:sz w:val="24"/>
          <w:szCs w:val="24"/>
        </w:rPr>
        <w:t>Class</w:t>
      </w:r>
    </w:p>
    <w:p w:rsidR="000C0C54" w:rsidP="000C0C54">
      <w:pPr>
        <w:spacing w:line="480" w:lineRule="auto"/>
        <w:jc w:val="center"/>
        <w:rPr>
          <w:rFonts w:ascii="Times New Roman" w:hAnsi="Times New Roman" w:cs="Times New Roman"/>
          <w:sz w:val="24"/>
          <w:szCs w:val="24"/>
        </w:rPr>
      </w:pPr>
      <w:r>
        <w:rPr>
          <w:rFonts w:ascii="Times New Roman" w:hAnsi="Times New Roman" w:cs="Times New Roman"/>
          <w:sz w:val="24"/>
          <w:szCs w:val="24"/>
        </w:rPr>
        <w:t>Professor</w:t>
      </w:r>
    </w:p>
    <w:p w:rsidR="000C0C54" w:rsidP="000C0C54">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0C0C54" w:rsidP="000C0C54">
      <w:pPr>
        <w:spacing w:line="480" w:lineRule="auto"/>
        <w:jc w:val="center"/>
        <w:rPr>
          <w:rFonts w:ascii="Times New Roman" w:hAnsi="Times New Roman" w:cs="Times New Roman"/>
          <w:sz w:val="24"/>
          <w:szCs w:val="24"/>
        </w:rPr>
      </w:pPr>
    </w:p>
    <w:p w:rsidR="000C0C54" w:rsidP="000C0C54">
      <w:pPr>
        <w:spacing w:line="480" w:lineRule="auto"/>
        <w:jc w:val="center"/>
        <w:rPr>
          <w:rFonts w:ascii="Times New Roman" w:hAnsi="Times New Roman" w:cs="Times New Roman"/>
          <w:sz w:val="24"/>
          <w:szCs w:val="24"/>
        </w:rPr>
      </w:pPr>
    </w:p>
    <w:p w:rsidR="000C0C54" w:rsidP="000C0C54">
      <w:pPr>
        <w:spacing w:line="480" w:lineRule="auto"/>
        <w:jc w:val="center"/>
        <w:rPr>
          <w:rFonts w:ascii="Times New Roman" w:hAnsi="Times New Roman" w:cs="Times New Roman"/>
          <w:sz w:val="24"/>
          <w:szCs w:val="24"/>
        </w:rPr>
      </w:pPr>
    </w:p>
    <w:p w:rsidR="000C0C54" w:rsidP="000C0C54">
      <w:pPr>
        <w:spacing w:line="480" w:lineRule="auto"/>
        <w:jc w:val="center"/>
        <w:rPr>
          <w:rFonts w:ascii="Times New Roman" w:hAnsi="Times New Roman" w:cs="Times New Roman"/>
          <w:sz w:val="24"/>
          <w:szCs w:val="24"/>
        </w:rPr>
      </w:pPr>
    </w:p>
    <w:p w:rsidR="000C0C54" w:rsidP="000C0C54">
      <w:pPr>
        <w:spacing w:line="480" w:lineRule="auto"/>
        <w:jc w:val="center"/>
        <w:rPr>
          <w:rFonts w:ascii="Times New Roman" w:hAnsi="Times New Roman" w:cs="Times New Roman"/>
          <w:sz w:val="24"/>
          <w:szCs w:val="24"/>
        </w:rPr>
      </w:pPr>
    </w:p>
    <w:p w:rsidR="000C0C54" w:rsidP="000C0C54">
      <w:pPr>
        <w:spacing w:line="480" w:lineRule="auto"/>
        <w:jc w:val="center"/>
        <w:rPr>
          <w:rFonts w:ascii="Times New Roman" w:hAnsi="Times New Roman" w:cs="Times New Roman"/>
          <w:sz w:val="24"/>
          <w:szCs w:val="24"/>
        </w:rPr>
      </w:pPr>
    </w:p>
    <w:p w:rsidR="000C0C54" w:rsidP="000C0C54">
      <w:pPr>
        <w:spacing w:line="480" w:lineRule="auto"/>
        <w:jc w:val="center"/>
        <w:rPr>
          <w:rFonts w:ascii="Times New Roman" w:hAnsi="Times New Roman" w:cs="Times New Roman"/>
          <w:sz w:val="24"/>
          <w:szCs w:val="24"/>
        </w:rPr>
      </w:pPr>
    </w:p>
    <w:p w:rsidR="000C0C54" w:rsidP="000C0C54">
      <w:pPr>
        <w:spacing w:line="480" w:lineRule="auto"/>
        <w:jc w:val="center"/>
        <w:rPr>
          <w:rFonts w:ascii="Times New Roman" w:hAnsi="Times New Roman" w:cs="Times New Roman"/>
          <w:sz w:val="24"/>
          <w:szCs w:val="24"/>
        </w:rPr>
      </w:pPr>
    </w:p>
    <w:p w:rsidR="000C0C54" w:rsidP="000C0C54">
      <w:pPr>
        <w:spacing w:line="480" w:lineRule="auto"/>
        <w:jc w:val="center"/>
        <w:rPr>
          <w:rFonts w:ascii="Times New Roman" w:hAnsi="Times New Roman" w:cs="Times New Roman"/>
          <w:sz w:val="24"/>
          <w:szCs w:val="24"/>
        </w:rPr>
      </w:pPr>
    </w:p>
    <w:p w:rsidR="000C0C54" w:rsidP="000C0C54">
      <w:pPr>
        <w:spacing w:line="480" w:lineRule="auto"/>
        <w:jc w:val="center"/>
        <w:rPr>
          <w:rFonts w:ascii="Times New Roman" w:hAnsi="Times New Roman" w:cs="Times New Roman"/>
          <w:sz w:val="24"/>
          <w:szCs w:val="24"/>
        </w:rPr>
      </w:pPr>
      <w:r w:rsidRPr="000C0C54">
        <w:rPr>
          <w:rFonts w:ascii="Times New Roman" w:hAnsi="Times New Roman" w:cs="Times New Roman"/>
          <w:sz w:val="24"/>
          <w:szCs w:val="24"/>
        </w:rPr>
        <w:t>PRECEDE-PROCEED Model</w:t>
      </w:r>
    </w:p>
    <w:p w:rsidR="000B51F2" w:rsidRPr="000B51F2" w:rsidP="000C0C54">
      <w:pPr>
        <w:spacing w:line="480" w:lineRule="auto"/>
        <w:jc w:val="center"/>
        <w:rPr>
          <w:rFonts w:ascii="Times New Roman" w:hAnsi="Times New Roman" w:cs="Times New Roman"/>
          <w:b/>
          <w:sz w:val="24"/>
          <w:szCs w:val="24"/>
        </w:rPr>
      </w:pPr>
      <w:r w:rsidRPr="000B51F2">
        <w:rPr>
          <w:rFonts w:ascii="Times New Roman" w:hAnsi="Times New Roman" w:cs="Times New Roman"/>
          <w:b/>
          <w:sz w:val="24"/>
          <w:szCs w:val="24"/>
        </w:rPr>
        <w:t>Describe your chosen model. Why is this model relevant to public health? Explain why this model is best for the implementation of your project.
</w:t>
      </w:r>
    </w:p>
    <w:p w:rsidR="000C0C54" w:rsidP="00981394">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This chosen model is regarded as a comprehensive structure that is essential in the health needs to design, implement and also evaluate the promotion of </w:t>
      </w:r>
      <w:r w:rsidR="00970E13">
        <w:rPr>
          <w:rFonts w:ascii="Times New Roman" w:hAnsi="Times New Roman" w:cs="Times New Roman"/>
          <w:sz w:val="24"/>
          <w:szCs w:val="24"/>
        </w:rPr>
        <w:t>health and</w:t>
      </w:r>
      <w:r>
        <w:rPr>
          <w:rFonts w:ascii="Times New Roman" w:hAnsi="Times New Roman" w:cs="Times New Roman"/>
          <w:sz w:val="24"/>
          <w:szCs w:val="24"/>
        </w:rPr>
        <w:t xml:space="preserve"> other programs that are related to public health </w:t>
      </w:r>
      <w:r w:rsidR="00D44499">
        <w:rPr>
          <w:rFonts w:ascii="Times New Roman" w:hAnsi="Times New Roman" w:cs="Times New Roman"/>
          <w:sz w:val="24"/>
          <w:szCs w:val="24"/>
        </w:rPr>
        <w:t>to meet the health needs</w:t>
      </w:r>
      <w:r w:rsidR="000B51F2">
        <w:rPr>
          <w:rFonts w:ascii="Times New Roman" w:hAnsi="Times New Roman" w:cs="Times New Roman"/>
          <w:sz w:val="24"/>
          <w:szCs w:val="24"/>
        </w:rPr>
        <w:t xml:space="preserve"> (Gielen et al., </w:t>
      </w:r>
      <w:r w:rsidR="000B51F2">
        <w:rPr>
          <w:rFonts w:ascii="Times New Roman" w:hAnsi="Times New Roman" w:cs="Times New Roman"/>
          <w:sz w:val="24"/>
          <w:szCs w:val="24"/>
        </w:rPr>
        <w:t>201</w:t>
      </w:r>
      <w:r w:rsidRPr="000B51F2" w:rsidR="000B51F2">
        <w:rPr>
          <w:rFonts w:ascii="Times New Roman" w:hAnsi="Times New Roman" w:cs="Times New Roman"/>
          <w:sz w:val="24"/>
          <w:szCs w:val="24"/>
        </w:rPr>
        <w:t>8).</w:t>
      </w:r>
      <w:r w:rsidR="00D44499">
        <w:rPr>
          <w:rFonts w:ascii="Times New Roman" w:hAnsi="Times New Roman" w:cs="Times New Roman"/>
          <w:sz w:val="24"/>
          <w:szCs w:val="24"/>
        </w:rPr>
        <w:t xml:space="preserve"> </w:t>
      </w:r>
      <w:r w:rsidR="009365CC">
        <w:rPr>
          <w:rFonts w:ascii="Times New Roman" w:hAnsi="Times New Roman" w:cs="Times New Roman"/>
          <w:sz w:val="24"/>
          <w:szCs w:val="24"/>
        </w:rPr>
        <w:t>PRECEDE is</w:t>
      </w:r>
      <w:r w:rsidR="00D44499">
        <w:rPr>
          <w:rFonts w:ascii="Times New Roman" w:hAnsi="Times New Roman" w:cs="Times New Roman"/>
          <w:sz w:val="24"/>
          <w:szCs w:val="24"/>
        </w:rPr>
        <w:t xml:space="preserve"> useful in providing the structure that is used </w:t>
      </w:r>
      <w:r w:rsidR="009365CC">
        <w:rPr>
          <w:rFonts w:ascii="Times New Roman" w:hAnsi="Times New Roman" w:cs="Times New Roman"/>
          <w:sz w:val="24"/>
          <w:szCs w:val="24"/>
        </w:rPr>
        <w:t>in planning</w:t>
      </w:r>
      <w:r w:rsidR="00D44499">
        <w:rPr>
          <w:rFonts w:ascii="Times New Roman" w:hAnsi="Times New Roman" w:cs="Times New Roman"/>
          <w:sz w:val="24"/>
          <w:szCs w:val="24"/>
        </w:rPr>
        <w:t xml:space="preserve"> a targeted and also focused program for public health.</w:t>
      </w:r>
      <w:r w:rsidR="000B51F2">
        <w:rPr>
          <w:rFonts w:ascii="Times New Roman" w:hAnsi="Times New Roman" w:cs="Times New Roman"/>
          <w:sz w:val="24"/>
          <w:szCs w:val="24"/>
        </w:rPr>
        <w:t xml:space="preserve"> PRECEDE is an abbreviation for Predisposing, reinforcing, and even Enabling Constructs in Educational Diagnosis and Evaluation. PROCEED is an abbreviation for Policy, Regulatory and Organizational Constructs in educational and Environmental Development.
</w:t>
      </w:r>
    </w:p>
    <w:p w:rsidR="000B51F2" w:rsidP="00981394">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model is the best for implementing this project since it supports planning and implementing the defined objectives, which aim to ensure health promotion and prevention of the disease that could arise from drug abuse </w:t>
      </w:r>
      <w:r>
        <w:rPr>
          <w:rFonts w:ascii="Times New Roman" w:hAnsi="Times New Roman" w:cs="Times New Roman"/>
          <w:sz w:val="24"/>
          <w:szCs w:val="24"/>
        </w:rPr>
        <w:t>(Gielen et al., 201</w:t>
      </w:r>
      <w:r w:rsidRPr="000B51F2">
        <w:rPr>
          <w:rFonts w:ascii="Times New Roman" w:hAnsi="Times New Roman" w:cs="Times New Roman"/>
          <w:sz w:val="24"/>
          <w:szCs w:val="24"/>
        </w:rPr>
        <w:t>8).</w:t>
      </w:r>
      <w:r>
        <w:rPr>
          <w:rFonts w:ascii="Times New Roman" w:hAnsi="Times New Roman" w:cs="Times New Roman"/>
          <w:sz w:val="24"/>
          <w:szCs w:val="24"/>
        </w:rPr>
        <w:t xml:space="preserve"> The model has worked well for other topics that touch on health promotion, and it would be the best for this case.  The model supports interventions that are one time or long term ones. The objectives for the project are either long-term or one time hence fits the time-bound. The model allows the plan of implementation to be adapted over time.
</w:t>
      </w:r>
    </w:p>
    <w:p w:rsidR="000B51F2" w:rsidRPr="000B51F2" w:rsidP="000B51F2">
      <w:pPr>
        <w:spacing w:line="480" w:lineRule="auto"/>
        <w:ind w:firstLine="720"/>
        <w:jc w:val="center"/>
        <w:rPr>
          <w:rFonts w:ascii="Times New Roman" w:hAnsi="Times New Roman" w:cs="Times New Roman"/>
          <w:b/>
          <w:sz w:val="24"/>
          <w:szCs w:val="24"/>
        </w:rPr>
      </w:pPr>
      <w:r w:rsidRPr="000B51F2">
        <w:rPr>
          <w:rFonts w:ascii="Times New Roman" w:hAnsi="Times New Roman" w:cs="Times New Roman"/>
          <w:b/>
          <w:sz w:val="24"/>
          <w:szCs w:val="24"/>
        </w:rPr>
        <w:t>Apply this model in your proposed program. Include a description of each step or phase. Project how the chosen model will support your goal and objectives of your proposed intervention</w:t>
      </w:r>
    </w:p>
    <w:p w:rsidR="000B51F2" w:rsidP="000B51F2">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proposed program is having the implementation of the interventions that could curb substance use. The model has been used to assess various factors. On the PRECEDE part, the first factor </w:t>
      </w:r>
      <w:r>
        <w:rPr>
          <w:rFonts w:ascii="Times New Roman" w:hAnsi="Times New Roman" w:cs="Times New Roman"/>
          <w:sz w:val="24"/>
          <w:szCs w:val="24"/>
        </w:rPr>
        <w:t xml:space="preserve">of assessment is the social assessment that identified the problem of drug abuse among adolescents. The desired results have been identified in the various objectives set to help in implementation.   The first objective is aimed at setting up </w:t>
      </w:r>
      <w:r w:rsidRPr="000B51F2">
        <w:rPr>
          <w:rFonts w:ascii="Times New Roman" w:hAnsi="Times New Roman" w:cs="Times New Roman"/>
          <w:sz w:val="24"/>
          <w:szCs w:val="24"/>
        </w:rPr>
        <w:t>a research team to assist in conducting interviews and surveys among adolescents and experts to establish the biological, environmental, behavioral, and social causes of substance abuse among adolescents and identifying the percentages of specific causes within three months</w:t>
      </w:r>
      <w:r>
        <w:rPr>
          <w:rFonts w:ascii="Times New Roman" w:hAnsi="Times New Roman" w:cs="Times New Roman"/>
          <w:sz w:val="24"/>
          <w:szCs w:val="24"/>
        </w:rPr>
        <w:t xml:space="preserve"> (Green &amp; Kreuter, </w:t>
      </w:r>
      <w:r>
        <w:rPr>
          <w:rFonts w:ascii="Times New Roman" w:hAnsi="Times New Roman" w:cs="Times New Roman"/>
          <w:sz w:val="24"/>
          <w:szCs w:val="24"/>
        </w:rPr>
        <w:t>201</w:t>
      </w:r>
      <w:r>
        <w:rPr>
          <w:rFonts w:ascii="Times New Roman" w:hAnsi="Times New Roman" w:cs="Times New Roman"/>
          <w:sz w:val="24"/>
          <w:szCs w:val="24"/>
        </w:rPr>
        <w:t>9)</w:t>
      </w:r>
      <w:r>
        <w:rPr>
          <w:rFonts w:ascii="Times New Roman" w:hAnsi="Times New Roman" w:cs="Times New Roman"/>
          <w:sz w:val="24"/>
          <w:szCs w:val="24"/>
        </w:rPr>
        <w:t>.</w:t>
      </w:r>
      <w:r>
        <w:rPr>
          <w:rFonts w:ascii="Times New Roman" w:hAnsi="Times New Roman" w:cs="Times New Roman"/>
          <w:sz w:val="24"/>
          <w:szCs w:val="24"/>
        </w:rPr>
        <w:t xml:space="preserve"> The model helps in conducting the assessment of the community factors. The social assessment rules out the social problems and the desired outcomes for the project.  The ecological assessment would help analyze the behavioral and environmental causes of drug abuse among adolescents. This could be the factors that usually predispose adolescents, reinforce them, and result in drug abuse. The interventions would be based on the assessments done.
</w:t>
      </w:r>
    </w:p>
    <w:p w:rsidR="000B51F2" w:rsidP="000B51F2">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The second objective is to e</w:t>
      </w:r>
      <w:r w:rsidRPr="000B51F2">
        <w:rPr>
          <w:rFonts w:ascii="Times New Roman" w:hAnsi="Times New Roman" w:cs="Times New Roman"/>
          <w:sz w:val="24"/>
          <w:szCs w:val="24"/>
        </w:rPr>
        <w:t>ducate adolescents on the dangers and consequences of substance abuse to enable them to avoid use and reduce the number of adolescent drug users by 5% in three months</w:t>
      </w:r>
      <w:r>
        <w:rPr>
          <w:rFonts w:ascii="Times New Roman" w:hAnsi="Times New Roman" w:cs="Times New Roman"/>
          <w:sz w:val="24"/>
          <w:szCs w:val="24"/>
        </w:rPr>
        <w:t xml:space="preserve">. The second objective would be achieved by the PROCEED part of the model where the intervention designed would be educating adolescents (Phillips, </w:t>
      </w:r>
      <w:r w:rsidRPr="000B51F2">
        <w:rPr>
          <w:rFonts w:ascii="Times New Roman" w:hAnsi="Times New Roman" w:cs="Times New Roman"/>
          <w:sz w:val="24"/>
          <w:szCs w:val="24"/>
        </w:rPr>
        <w:t>Rolley</w:t>
      </w:r>
      <w:r>
        <w:rPr>
          <w:rFonts w:ascii="Times New Roman" w:hAnsi="Times New Roman" w:cs="Times New Roman"/>
          <w:sz w:val="24"/>
          <w:szCs w:val="24"/>
        </w:rPr>
        <w:t xml:space="preserve">, &amp; Davidson, </w:t>
      </w:r>
      <w:r>
        <w:rPr>
          <w:rFonts w:ascii="Times New Roman" w:hAnsi="Times New Roman" w:cs="Times New Roman"/>
          <w:sz w:val="24"/>
          <w:szCs w:val="24"/>
        </w:rPr>
        <w:t>2017</w:t>
      </w:r>
      <w:r w:rsidRPr="000B51F2">
        <w:rPr>
          <w:rFonts w:ascii="Times New Roman" w:hAnsi="Times New Roman" w:cs="Times New Roman"/>
          <w:sz w:val="24"/>
          <w:szCs w:val="24"/>
        </w:rPr>
        <w:t>).</w:t>
      </w:r>
      <w:r>
        <w:rPr>
          <w:rFonts w:ascii="Times New Roman" w:hAnsi="Times New Roman" w:cs="Times New Roman"/>
          <w:sz w:val="24"/>
          <w:szCs w:val="24"/>
        </w:rPr>
        <w:t xml:space="preserve"> The resources required would be assessed, and then the project implementation would be facilitated. The impact of the education and the process can be evaluated based on the expected outcome and what would be attained after the adolescents have been educated. The evaluation of outcome would look at whether the behavior has decreased or not after the education.
</w:t>
      </w:r>
    </w:p>
    <w:p w:rsidR="000B51F2" w:rsidP="000B51F2">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third objective or plan is </w:t>
      </w:r>
      <w:r w:rsidRPr="000B51F2">
        <w:rPr>
          <w:rFonts w:ascii="Times New Roman" w:hAnsi="Times New Roman" w:cs="Times New Roman"/>
          <w:sz w:val="24"/>
          <w:szCs w:val="24"/>
        </w:rPr>
        <w:t>coordinating with community organizers to increase treatment reach by 9% in 6 months to adolescents with substance use disorders to achieve and maintain a meaningful and sustainable recovery</w:t>
      </w:r>
      <w:r>
        <w:rPr>
          <w:rFonts w:ascii="Times New Roman" w:hAnsi="Times New Roman" w:cs="Times New Roman"/>
          <w:sz w:val="24"/>
          <w:szCs w:val="24"/>
        </w:rPr>
        <w:t xml:space="preserve">. The model usually aims to increase the community's ownership of the </w:t>
      </w:r>
      <w:r>
        <w:rPr>
          <w:rFonts w:ascii="Times New Roman" w:hAnsi="Times New Roman" w:cs="Times New Roman"/>
          <w:sz w:val="24"/>
          <w:szCs w:val="24"/>
        </w:rPr>
        <w:t xml:space="preserve">program </w:t>
      </w:r>
      <w:r>
        <w:rPr>
          <w:rFonts w:ascii="Times New Roman" w:hAnsi="Times New Roman" w:cs="Times New Roman"/>
          <w:sz w:val="24"/>
          <w:szCs w:val="24"/>
        </w:rPr>
        <w:t>(Green &amp; Kreuter, 20</w:t>
      </w:r>
      <w:bookmarkStart w:id="0" w:name="_GoBack"/>
      <w:bookmarkEnd w:id="0"/>
      <w:r>
        <w:rPr>
          <w:rFonts w:ascii="Times New Roman" w:hAnsi="Times New Roman" w:cs="Times New Roman"/>
          <w:sz w:val="24"/>
          <w:szCs w:val="24"/>
        </w:rPr>
        <w:t>19).</w:t>
      </w:r>
      <w:r>
        <w:rPr>
          <w:rFonts w:ascii="Times New Roman" w:hAnsi="Times New Roman" w:cs="Times New Roman"/>
          <w:sz w:val="24"/>
          <w:szCs w:val="24"/>
        </w:rPr>
        <w:t xml:space="preserve"> Therefore, it would be useful to encourage the community, which are part of the factors that would help reduce drug abuse among youth.
</w:t>
      </w:r>
    </w:p>
    <w:p w:rsidR="000B51F2" w:rsidP="000B51F2">
      <w:pPr>
        <w:spacing w:line="480" w:lineRule="auto"/>
        <w:ind w:firstLine="720"/>
        <w:jc w:val="center"/>
        <w:rPr>
          <w:rFonts w:ascii="Times New Roman" w:hAnsi="Times New Roman" w:cs="Times New Roman"/>
          <w:b/>
          <w:sz w:val="24"/>
          <w:szCs w:val="24"/>
        </w:rPr>
      </w:pPr>
      <w:r w:rsidRPr="000B51F2">
        <w:rPr>
          <w:rFonts w:ascii="Times New Roman" w:hAnsi="Times New Roman" w:cs="Times New Roman"/>
          <w:b/>
          <w:sz w:val="24"/>
          <w:szCs w:val="24"/>
        </w:rPr>
        <w:t>Describe your chosen health behavior theory. Explain why this theory is best for the implementation of your project. Project how your proposed theory will support your intended goals and objectives</w:t>
      </w:r>
      <w:r>
        <w:rPr>
          <w:rFonts w:ascii="Times New Roman" w:hAnsi="Times New Roman" w:cs="Times New Roman"/>
          <w:b/>
          <w:sz w:val="24"/>
          <w:szCs w:val="24"/>
        </w:rPr>
        <w:t xml:space="preserve"> for your proposed intervention</w:t>
      </w:r>
    </w:p>
    <w:p w:rsidR="000B51F2" w:rsidP="000B51F2">
      <w:pPr>
        <w:spacing w:line="480" w:lineRule="auto"/>
        <w:ind w:firstLine="720"/>
        <w:jc w:val="both"/>
        <w:rPr>
          <w:rFonts w:ascii="Times New Roman" w:hAnsi="Times New Roman" w:cs="Times New Roman"/>
          <w:sz w:val="24"/>
          <w:szCs w:val="24"/>
        </w:rPr>
      </w:pPr>
      <w:r w:rsidRPr="000B51F2">
        <w:rPr>
          <w:rFonts w:ascii="Times New Roman" w:hAnsi="Times New Roman" w:cs="Times New Roman"/>
          <w:sz w:val="24"/>
          <w:szCs w:val="24"/>
        </w:rPr>
        <w:t>The chosen health behavior theory was the theory of planned behavior. The constructs for the behavior were six.</w:t>
      </w:r>
      <w:r>
        <w:rPr>
          <w:rFonts w:ascii="Times New Roman" w:hAnsi="Times New Roman" w:cs="Times New Roman"/>
          <w:sz w:val="24"/>
          <w:szCs w:val="24"/>
        </w:rPr>
        <w:t xml:space="preserve">  This theory has been used before in predicting and even explaining the various health behaviors one being smoking. For our case, drug abuse is the highlighted problem amongst adolescents in America (Noar, </w:t>
      </w:r>
      <w:r w:rsidRPr="000B51F2">
        <w:rPr>
          <w:rFonts w:ascii="Times New Roman" w:hAnsi="Times New Roman" w:cs="Times New Roman"/>
          <w:sz w:val="24"/>
          <w:szCs w:val="24"/>
        </w:rPr>
        <w:t>Cha</w:t>
      </w:r>
      <w:r>
        <w:rPr>
          <w:rFonts w:ascii="Times New Roman" w:hAnsi="Times New Roman" w:cs="Times New Roman"/>
          <w:sz w:val="24"/>
          <w:szCs w:val="24"/>
        </w:rPr>
        <w:t xml:space="preserve">bot&amp; Zimmerman, </w:t>
      </w:r>
      <w:r>
        <w:rPr>
          <w:rFonts w:ascii="Times New Roman" w:hAnsi="Times New Roman" w:cs="Times New Roman"/>
          <w:sz w:val="24"/>
          <w:szCs w:val="24"/>
        </w:rPr>
        <w:t>201</w:t>
      </w:r>
      <w:r>
        <w:rPr>
          <w:rFonts w:ascii="Times New Roman" w:hAnsi="Times New Roman" w:cs="Times New Roman"/>
          <w:sz w:val="24"/>
          <w:szCs w:val="24"/>
        </w:rPr>
        <w:t>8)</w:t>
      </w:r>
      <w:r>
        <w:rPr>
          <w:rFonts w:ascii="Times New Roman" w:hAnsi="Times New Roman" w:cs="Times New Roman"/>
          <w:sz w:val="24"/>
          <w:szCs w:val="24"/>
        </w:rPr>
        <w:t>.</w:t>
      </w:r>
      <w:r>
        <w:rPr>
          <w:rFonts w:ascii="Times New Roman" w:hAnsi="Times New Roman" w:cs="Times New Roman"/>
          <w:sz w:val="24"/>
          <w:szCs w:val="24"/>
        </w:rPr>
        <w:t xml:space="preserve"> The theory states that the achievement of behaviors usually relies on the intention or motivation and the control of the behavior referred to as ability. The six constructs generally represent the control of the behavior of a person in this theory. They include the social norms, the perceived power and behavior control, the intention of the behavior, the subjective norms, and attitudes.
</w:t>
      </w:r>
    </w:p>
    <w:p w:rsidR="000B51F2" w:rsidP="000B51F2">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The theory is best in implementing the project since drug abuse is linked with behavior; hence it can be controlled easily. With the six constructs of the theory, they can help control the adolescents' behavior, thus meeting some recommendable outcomes.
</w:t>
      </w:r>
    </w:p>
    <w:p w:rsidR="000B51F2" w:rsidP="000B51F2">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The six constructs can be used to attain better outcomes in the project implementation. The first construct would be attitudes. Here, the theory would help establish the outcomes of the behaviors that would lead to drug abuse. Peer pressure can be the one ruled out. This can serve as the behavior of interest; hence the education on the youth can be based on it (Hayden, 2017)</w:t>
      </w:r>
      <w:r>
        <w:rPr>
          <w:rFonts w:ascii="Times New Roman" w:hAnsi="Times New Roman" w:cs="Times New Roman"/>
          <w:sz w:val="24"/>
          <w:szCs w:val="24"/>
        </w:rPr>
        <w:t>.</w:t>
      </w:r>
      <w:r>
        <w:rPr>
          <w:rFonts w:ascii="Times New Roman" w:hAnsi="Times New Roman" w:cs="Times New Roman"/>
          <w:sz w:val="24"/>
          <w:szCs w:val="24"/>
        </w:rPr>
        <w:t xml:space="preserve"> The outcomes that would result in drug abuse amongst adolescents would be considered here. Subjective norms can be an important construct. Here, the behavior will be established whereby </w:t>
      </w:r>
      <w:r>
        <w:rPr>
          <w:rFonts w:ascii="Times New Roman" w:hAnsi="Times New Roman" w:cs="Times New Roman"/>
          <w:sz w:val="24"/>
          <w:szCs w:val="24"/>
        </w:rPr>
        <w:t>the assessment will investigate if most of the youths liked the behavior of drug abuse or whether they disliked it.</w:t>
      </w:r>
    </w:p>
    <w:p w:rsidR="000B51F2" w:rsidP="000B51F2">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With the construct that looks at the intentions of the behavior, the objectives can be met whereby the reasons that triggered the behavior of drug abuse can be ruled out so that the best implementation can be used to ease out the triggering behavioral factors. The community is supposed to be involved in attaining the project (Hayden, 2017)</w:t>
      </w:r>
      <w:r>
        <w:rPr>
          <w:rFonts w:ascii="Times New Roman" w:hAnsi="Times New Roman" w:cs="Times New Roman"/>
          <w:sz w:val="24"/>
          <w:szCs w:val="24"/>
        </w:rPr>
        <w:t>.</w:t>
      </w:r>
      <w:r>
        <w:rPr>
          <w:rFonts w:ascii="Times New Roman" w:hAnsi="Times New Roman" w:cs="Times New Roman"/>
          <w:sz w:val="24"/>
          <w:szCs w:val="24"/>
        </w:rPr>
        <w:t xml:space="preserve"> Their contribution will be based on social norms, which is a construct of the theory. They will have to instill the proper behavior based on social norms.  Other constructs that would be important will include the perceived power and the perceived behavior control that are linked to each other.
</w:t>
      </w:r>
    </w:p>
    <w:p w:rsidR="000B51F2" w:rsidP="000B51F2">
      <w:pPr>
        <w:spacing w:line="480" w:lineRule="auto"/>
        <w:ind w:firstLine="720"/>
        <w:jc w:val="both"/>
        <w:rPr>
          <w:rFonts w:ascii="Times New Roman" w:hAnsi="Times New Roman" w:cs="Times New Roman"/>
          <w:sz w:val="24"/>
          <w:szCs w:val="24"/>
        </w:rPr>
      </w:pPr>
    </w:p>
    <w:p w:rsidR="000B51F2" w:rsidP="000B51F2">
      <w:pPr>
        <w:spacing w:line="480" w:lineRule="auto"/>
        <w:ind w:firstLine="720"/>
        <w:jc w:val="both"/>
        <w:rPr>
          <w:rFonts w:ascii="Times New Roman" w:hAnsi="Times New Roman" w:cs="Times New Roman"/>
          <w:sz w:val="24"/>
          <w:szCs w:val="24"/>
        </w:rPr>
      </w:pPr>
    </w:p>
    <w:p w:rsidR="000B51F2" w:rsidP="000B51F2">
      <w:pPr>
        <w:spacing w:line="480" w:lineRule="auto"/>
        <w:ind w:firstLine="720"/>
        <w:jc w:val="both"/>
        <w:rPr>
          <w:rFonts w:ascii="Times New Roman" w:hAnsi="Times New Roman" w:cs="Times New Roman"/>
          <w:sz w:val="24"/>
          <w:szCs w:val="24"/>
        </w:rPr>
      </w:pPr>
    </w:p>
    <w:p w:rsidR="000B51F2" w:rsidP="000B51F2">
      <w:pPr>
        <w:spacing w:line="480" w:lineRule="auto"/>
        <w:ind w:firstLine="720"/>
        <w:jc w:val="both"/>
        <w:rPr>
          <w:rFonts w:ascii="Times New Roman" w:hAnsi="Times New Roman" w:cs="Times New Roman"/>
          <w:sz w:val="24"/>
          <w:szCs w:val="24"/>
        </w:rPr>
      </w:pPr>
    </w:p>
    <w:p w:rsidR="000B51F2" w:rsidP="000B51F2">
      <w:pPr>
        <w:spacing w:line="480" w:lineRule="auto"/>
        <w:ind w:firstLine="720"/>
        <w:jc w:val="both"/>
        <w:rPr>
          <w:rFonts w:ascii="Times New Roman" w:hAnsi="Times New Roman" w:cs="Times New Roman"/>
          <w:sz w:val="24"/>
          <w:szCs w:val="24"/>
        </w:rPr>
      </w:pPr>
    </w:p>
    <w:p w:rsidR="000B51F2" w:rsidP="000B51F2">
      <w:pPr>
        <w:spacing w:line="480" w:lineRule="auto"/>
        <w:ind w:firstLine="720"/>
        <w:jc w:val="both"/>
        <w:rPr>
          <w:rFonts w:ascii="Times New Roman" w:hAnsi="Times New Roman" w:cs="Times New Roman"/>
          <w:sz w:val="24"/>
          <w:szCs w:val="24"/>
        </w:rPr>
      </w:pPr>
    </w:p>
    <w:p w:rsidR="000B51F2" w:rsidP="000B51F2">
      <w:pPr>
        <w:spacing w:line="480" w:lineRule="auto"/>
        <w:ind w:firstLine="720"/>
        <w:jc w:val="both"/>
        <w:rPr>
          <w:rFonts w:ascii="Times New Roman" w:hAnsi="Times New Roman" w:cs="Times New Roman"/>
          <w:sz w:val="24"/>
          <w:szCs w:val="24"/>
        </w:rPr>
      </w:pPr>
    </w:p>
    <w:p w:rsidR="000B51F2" w:rsidP="000B51F2">
      <w:pPr>
        <w:spacing w:line="480" w:lineRule="auto"/>
        <w:ind w:firstLine="720"/>
        <w:jc w:val="both"/>
        <w:rPr>
          <w:rFonts w:ascii="Times New Roman" w:hAnsi="Times New Roman" w:cs="Times New Roman"/>
          <w:sz w:val="24"/>
          <w:szCs w:val="24"/>
        </w:rPr>
      </w:pPr>
    </w:p>
    <w:p w:rsidR="000B51F2" w:rsidP="000B51F2">
      <w:pPr>
        <w:spacing w:line="480" w:lineRule="auto"/>
        <w:ind w:firstLine="720"/>
        <w:jc w:val="both"/>
        <w:rPr>
          <w:rFonts w:ascii="Times New Roman" w:hAnsi="Times New Roman" w:cs="Times New Roman"/>
          <w:sz w:val="24"/>
          <w:szCs w:val="24"/>
        </w:rPr>
      </w:pPr>
    </w:p>
    <w:p w:rsidR="000B51F2" w:rsidP="000B51F2">
      <w:pPr>
        <w:spacing w:line="480" w:lineRule="auto"/>
        <w:ind w:firstLine="720"/>
        <w:jc w:val="both"/>
        <w:rPr>
          <w:rFonts w:ascii="Times New Roman" w:hAnsi="Times New Roman" w:cs="Times New Roman"/>
          <w:sz w:val="24"/>
          <w:szCs w:val="24"/>
        </w:rPr>
      </w:pPr>
    </w:p>
    <w:p w:rsidR="000B51F2" w:rsidP="000B51F2">
      <w:pPr>
        <w:spacing w:line="480" w:lineRule="auto"/>
        <w:ind w:firstLine="720"/>
        <w:jc w:val="both"/>
        <w:rPr>
          <w:rFonts w:ascii="Times New Roman" w:hAnsi="Times New Roman" w:cs="Times New Roman"/>
          <w:sz w:val="24"/>
          <w:szCs w:val="24"/>
        </w:rPr>
      </w:pPr>
    </w:p>
    <w:p w:rsidR="000B51F2" w:rsidRPr="000B51F2" w:rsidP="000B51F2">
      <w:pPr>
        <w:spacing w:line="480" w:lineRule="auto"/>
        <w:ind w:firstLine="720"/>
        <w:jc w:val="center"/>
        <w:rPr>
          <w:rFonts w:ascii="Times New Roman" w:hAnsi="Times New Roman" w:cs="Times New Roman"/>
          <w:b/>
          <w:sz w:val="24"/>
          <w:szCs w:val="24"/>
        </w:rPr>
      </w:pPr>
      <w:r w:rsidRPr="000B51F2">
        <w:rPr>
          <w:rFonts w:ascii="Times New Roman" w:hAnsi="Times New Roman" w:cs="Times New Roman"/>
          <w:b/>
          <w:sz w:val="24"/>
          <w:szCs w:val="24"/>
        </w:rPr>
        <w:t>References</w:t>
      </w:r>
    </w:p>
    <w:p w:rsidR="000B51F2" w:rsidP="000B51F2">
      <w:pPr>
        <w:spacing w:line="480" w:lineRule="auto"/>
        <w:ind w:left="720" w:hanging="720"/>
        <w:jc w:val="both"/>
        <w:rPr>
          <w:rFonts w:ascii="Times New Roman" w:hAnsi="Times New Roman" w:cs="Times New Roman"/>
          <w:sz w:val="24"/>
          <w:szCs w:val="24"/>
        </w:rPr>
      </w:pPr>
      <w:r w:rsidRPr="000B51F2">
        <w:rPr>
          <w:rFonts w:ascii="Times New Roman" w:hAnsi="Times New Roman" w:cs="Times New Roman"/>
          <w:sz w:val="24"/>
          <w:szCs w:val="24"/>
        </w:rPr>
        <w:t>Gielen, A. C., McDonald, E. M.,</w:t>
      </w:r>
      <w:r>
        <w:rPr>
          <w:rFonts w:ascii="Times New Roman" w:hAnsi="Times New Roman" w:cs="Times New Roman"/>
          <w:sz w:val="24"/>
          <w:szCs w:val="24"/>
        </w:rPr>
        <w:t xml:space="preserve"> Gary, T. L., &amp; Bone, L. R. (201</w:t>
      </w:r>
      <w:r w:rsidRPr="000B51F2">
        <w:rPr>
          <w:rFonts w:ascii="Times New Roman" w:hAnsi="Times New Roman" w:cs="Times New Roman"/>
          <w:sz w:val="24"/>
          <w:szCs w:val="24"/>
        </w:rPr>
        <w:t>8). Using the precede-proceed model to apply health behavior theories. Health behavior and health education: Theory, research, and practice, 4, 407-29.</w:t>
      </w:r>
    </w:p>
    <w:p w:rsidR="000B51F2" w:rsidP="000B51F2">
      <w:pPr>
        <w:spacing w:line="480" w:lineRule="auto"/>
        <w:ind w:left="720" w:hanging="720"/>
        <w:jc w:val="both"/>
        <w:rPr>
          <w:rFonts w:ascii="Times New Roman" w:hAnsi="Times New Roman" w:cs="Times New Roman"/>
          <w:sz w:val="24"/>
          <w:szCs w:val="24"/>
        </w:rPr>
      </w:pPr>
      <w:r>
        <w:rPr>
          <w:rFonts w:ascii="Times New Roman" w:hAnsi="Times New Roman" w:cs="Times New Roman"/>
          <w:sz w:val="24"/>
          <w:szCs w:val="24"/>
        </w:rPr>
        <w:t>Green, L., &amp; Kreuter, M. (201</w:t>
      </w:r>
      <w:r w:rsidRPr="000B51F2">
        <w:rPr>
          <w:rFonts w:ascii="Times New Roman" w:hAnsi="Times New Roman" w:cs="Times New Roman"/>
          <w:sz w:val="24"/>
          <w:szCs w:val="24"/>
        </w:rPr>
        <w:t>9). The precede–proceed model. Health promotion planning: an educational approach. 3rd ed. Mountain View (CA): Mayfield Publishing Company, 32-43.</w:t>
      </w:r>
    </w:p>
    <w:p w:rsidR="000B51F2" w:rsidP="000B51F2">
      <w:pPr>
        <w:spacing w:line="480" w:lineRule="auto"/>
        <w:jc w:val="both"/>
        <w:rPr>
          <w:rFonts w:ascii="Times New Roman" w:hAnsi="Times New Roman" w:cs="Times New Roman"/>
          <w:sz w:val="24"/>
          <w:szCs w:val="24"/>
        </w:rPr>
      </w:pPr>
      <w:r w:rsidRPr="000B51F2">
        <w:rPr>
          <w:rFonts w:ascii="Times New Roman" w:hAnsi="Times New Roman" w:cs="Times New Roman"/>
          <w:sz w:val="24"/>
          <w:szCs w:val="24"/>
        </w:rPr>
        <w:t>Hayden, J. (2017). Introduction to health behavior theory. Jones &amp; Bartlett Learning.</w:t>
      </w:r>
    </w:p>
    <w:p w:rsidR="000B51F2" w:rsidP="000B51F2">
      <w:pPr>
        <w:spacing w:line="480" w:lineRule="auto"/>
        <w:ind w:left="720" w:hanging="720"/>
        <w:jc w:val="both"/>
        <w:rPr>
          <w:rFonts w:ascii="Times New Roman" w:hAnsi="Times New Roman" w:cs="Times New Roman"/>
          <w:sz w:val="24"/>
          <w:szCs w:val="24"/>
        </w:rPr>
      </w:pPr>
      <w:r w:rsidRPr="000B51F2">
        <w:rPr>
          <w:rFonts w:ascii="Times New Roman" w:hAnsi="Times New Roman" w:cs="Times New Roman"/>
          <w:sz w:val="24"/>
          <w:szCs w:val="24"/>
        </w:rPr>
        <w:t>Noar, S. M., Cha</w:t>
      </w:r>
      <w:r>
        <w:rPr>
          <w:rFonts w:ascii="Times New Roman" w:hAnsi="Times New Roman" w:cs="Times New Roman"/>
          <w:sz w:val="24"/>
          <w:szCs w:val="24"/>
        </w:rPr>
        <w:t>bot, M., &amp; Zimmerman, R. S. (201</w:t>
      </w:r>
      <w:r w:rsidRPr="000B51F2">
        <w:rPr>
          <w:rFonts w:ascii="Times New Roman" w:hAnsi="Times New Roman" w:cs="Times New Roman"/>
          <w:sz w:val="24"/>
          <w:szCs w:val="24"/>
        </w:rPr>
        <w:t>8). Applying health behavior theory to multiple behavior change: considerations and approaches. Preventive medicine, 46(3), 275-280.</w:t>
      </w:r>
    </w:p>
    <w:p w:rsidR="000B51F2" w:rsidP="000B51F2">
      <w:pPr>
        <w:spacing w:line="480" w:lineRule="auto"/>
        <w:ind w:left="720" w:hanging="720"/>
        <w:jc w:val="both"/>
        <w:rPr>
          <w:rFonts w:ascii="Times New Roman" w:hAnsi="Times New Roman" w:cs="Times New Roman"/>
          <w:sz w:val="24"/>
          <w:szCs w:val="24"/>
        </w:rPr>
      </w:pPr>
      <w:r w:rsidRPr="000B51F2">
        <w:rPr>
          <w:rFonts w:ascii="Times New Roman" w:hAnsi="Times New Roman" w:cs="Times New Roman"/>
          <w:sz w:val="24"/>
          <w:szCs w:val="24"/>
        </w:rPr>
        <w:t>Phillips, J. L., Rolley</w:t>
      </w:r>
      <w:r>
        <w:rPr>
          <w:rFonts w:ascii="Times New Roman" w:hAnsi="Times New Roman" w:cs="Times New Roman"/>
          <w:sz w:val="24"/>
          <w:szCs w:val="24"/>
        </w:rPr>
        <w:t>, J. X., &amp; Davidson, P. M. (2017</w:t>
      </w:r>
      <w:r w:rsidRPr="000B51F2">
        <w:rPr>
          <w:rFonts w:ascii="Times New Roman" w:hAnsi="Times New Roman" w:cs="Times New Roman"/>
          <w:sz w:val="24"/>
          <w:szCs w:val="24"/>
        </w:rPr>
        <w:t>). Developing targeted health service interventions using the PRECEDE-PROCEED model: two Australian case studies. Nursing research and practice, 2012.</w:t>
      </w:r>
    </w:p>
    <w:p w:rsidR="000B51F2" w:rsidRPr="000B51F2" w:rsidP="000B51F2">
      <w:pPr>
        <w:spacing w:line="480" w:lineRule="auto"/>
        <w:ind w:firstLine="720"/>
        <w:jc w:val="both"/>
        <w:rPr>
          <w:rFonts w:ascii="Times New Roman" w:hAnsi="Times New Roman" w:cs="Times New Roman"/>
          <w:sz w:val="24"/>
          <w:szCs w:val="24"/>
        </w:rPr>
      </w:pPr>
    </w:p>
    <w:sectPr w:rsidSect="000C0C54">
      <w:headerReference w:type="default" r:id="rId4"/>
      <w:headerReference w:type="first" r:id="rId5"/>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rFonts w:ascii="Times New Roman" w:hAnsi="Times New Roman" w:cs="Times New Roman"/>
        <w:sz w:val="24"/>
        <w:szCs w:val="24"/>
      </w:rPr>
      <w:id w:val="-1718269853"/>
      <w:docPartObj>
        <w:docPartGallery w:val="Page Numbers (Top of Page)"/>
        <w:docPartUnique/>
      </w:docPartObj>
    </w:sdtPr>
    <w:sdtEndPr>
      <w:rPr>
        <w:noProof/>
      </w:rPr>
    </w:sdtEndPr>
    <w:sdtContent>
      <w:p w:rsidR="000C0C54" w:rsidRPr="000C0C54" w:rsidP="000C0C54">
        <w:pPr>
          <w:pStyle w:val="Header"/>
          <w:rPr>
            <w:rFonts w:ascii="Times New Roman" w:hAnsi="Times New Roman" w:cs="Times New Roman"/>
            <w:sz w:val="24"/>
            <w:szCs w:val="24"/>
          </w:rPr>
        </w:pPr>
        <w:r w:rsidRPr="000C0C54">
          <w:rPr>
            <w:rFonts w:ascii="Times New Roman" w:hAnsi="Times New Roman" w:cs="Times New Roman"/>
            <w:sz w:val="24"/>
            <w:szCs w:val="24"/>
          </w:rPr>
          <w:t>PROGRAM PLANNING MODEL AND THEORY</w:t>
        </w:r>
        <w:r>
          <w:rPr>
            <w:rFonts w:ascii="Times New Roman" w:hAnsi="Times New Roman" w:cs="Times New Roman"/>
            <w:sz w:val="24"/>
            <w:szCs w:val="24"/>
          </w:rPr>
          <w:t xml:space="preserve">                                                                    </w:t>
        </w:r>
        <w:r w:rsidRPr="000C0C54">
          <w:rPr>
            <w:rFonts w:ascii="Times New Roman" w:hAnsi="Times New Roman" w:cs="Times New Roman"/>
            <w:sz w:val="24"/>
            <w:szCs w:val="24"/>
          </w:rPr>
          <w:fldChar w:fldCharType="begin"/>
        </w:r>
        <w:r w:rsidRPr="000C0C54">
          <w:rPr>
            <w:rFonts w:ascii="Times New Roman" w:hAnsi="Times New Roman" w:cs="Times New Roman"/>
            <w:sz w:val="24"/>
            <w:szCs w:val="24"/>
          </w:rPr>
          <w:instrText xml:space="preserve"> PAGE   \* MERGEFORMAT </w:instrText>
        </w:r>
        <w:r w:rsidRPr="000C0C54">
          <w:rPr>
            <w:rFonts w:ascii="Times New Roman" w:hAnsi="Times New Roman" w:cs="Times New Roman"/>
            <w:sz w:val="24"/>
            <w:szCs w:val="24"/>
          </w:rPr>
          <w:fldChar w:fldCharType="separate"/>
        </w:r>
        <w:r w:rsidR="000B51F2">
          <w:rPr>
            <w:rFonts w:ascii="Times New Roman" w:hAnsi="Times New Roman" w:cs="Times New Roman"/>
            <w:noProof/>
            <w:sz w:val="24"/>
            <w:szCs w:val="24"/>
          </w:rPr>
          <w:t>6</w:t>
        </w:r>
        <w:r w:rsidRPr="000C0C54">
          <w:rPr>
            <w:rFonts w:ascii="Times New Roman" w:hAnsi="Times New Roman" w:cs="Times New Roman"/>
            <w:noProof/>
            <w:sz w:val="24"/>
            <w:szCs w:val="24"/>
          </w:rPr>
          <w:fldChar w:fldCharType="end"/>
        </w:r>
      </w:p>
    </w:sdtContent>
  </w:sdt>
  <w:p w:rsidR="000C0C54" w:rsidRPr="000C0C54">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0C54">
    <w:pPr>
      <w:pStyle w:val="Header"/>
    </w:pPr>
    <w:r>
      <w:t xml:space="preserv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C0C54"/>
    <w:rsid w:val="000B51F2"/>
    <w:rsid w:val="000C0C54"/>
    <w:rsid w:val="000C7C04"/>
    <w:rsid w:val="000F6FF9"/>
    <w:rsid w:val="009365CC"/>
    <w:rsid w:val="0095366F"/>
    <w:rsid w:val="00970E13"/>
    <w:rsid w:val="00981394"/>
    <w:rsid w:val="00D13891"/>
    <w:rsid w:val="00D44499"/>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E2745E32-4424-4C56-AB50-7790C9C50B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C0C54"/>
    <w:pPr>
      <w:tabs>
        <w:tab w:val="center" w:pos="4680"/>
        <w:tab w:val="right" w:pos="9360"/>
      </w:tabs>
      <w:spacing w:after="0" w:line="240" w:lineRule="auto"/>
    </w:pPr>
  </w:style>
  <w:style w:type="character" w:customStyle="1" w:styleId="HeaderChar">
    <w:name w:val="Header Char"/>
    <w:basedOn w:val="DefaultParagraphFont"/>
    <w:link w:val="Header"/>
    <w:uiPriority w:val="99"/>
    <w:rsid w:val="000C0C54"/>
  </w:style>
  <w:style w:type="paragraph" w:styleId="Footer">
    <w:name w:val="footer"/>
    <w:basedOn w:val="Normal"/>
    <w:link w:val="FooterChar"/>
    <w:uiPriority w:val="99"/>
    <w:unhideWhenUsed/>
    <w:rsid w:val="000C0C54"/>
    <w:pPr>
      <w:tabs>
        <w:tab w:val="center" w:pos="4680"/>
        <w:tab w:val="right" w:pos="9360"/>
      </w:tabs>
      <w:spacing w:after="0" w:line="240" w:lineRule="auto"/>
    </w:pPr>
  </w:style>
  <w:style w:type="character" w:customStyle="1" w:styleId="FooterChar">
    <w:name w:val="Footer Char"/>
    <w:basedOn w:val="DefaultParagraphFont"/>
    <w:link w:val="Footer"/>
    <w:uiPriority w:val="99"/>
    <w:rsid w:val="000C0C5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424</TotalTime>
  <Pages>6</Pages>
  <Words>1136</Words>
  <Characters>6479</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BENEDICT001</dc:creator>
  <cp:lastModifiedBy>BENEDICT001</cp:lastModifiedBy>
  <cp:revision>1</cp:revision>
  <dcterms:created xsi:type="dcterms:W3CDTF">2020-05-26T14:06:00Z</dcterms:created>
  <dcterms:modified xsi:type="dcterms:W3CDTF">2020-05-27T08:01:00Z</dcterms:modified>
</cp:coreProperties>
</file>